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A0CE" w14:textId="6A619A4C" w:rsidR="009E2FD6" w:rsidRPr="009E2FD6" w:rsidRDefault="009E2FD6" w:rsidP="009E2FD6">
      <w:pPr>
        <w:pStyle w:val="BodyText"/>
        <w:ind w:right="255"/>
        <w:jc w:val="center"/>
        <w:rPr>
          <w:rFonts w:ascii="Aptos" w:hAnsi="Aptos"/>
          <w:b/>
          <w:bCs/>
          <w:color w:val="231F20"/>
          <w:sz w:val="28"/>
          <w:szCs w:val="28"/>
        </w:rPr>
      </w:pPr>
      <w:r w:rsidRPr="009E2FD6">
        <w:rPr>
          <w:rFonts w:ascii="Aptos" w:hAnsi="Aptos"/>
          <w:b/>
          <w:bCs/>
          <w:color w:val="231F20"/>
          <w:sz w:val="28"/>
          <w:szCs w:val="28"/>
        </w:rPr>
        <w:t>FINANCIAL INFORMATION</w:t>
      </w:r>
    </w:p>
    <w:p w14:paraId="2E4D9813" w14:textId="77777777" w:rsidR="009E2FD6" w:rsidRDefault="009E2FD6" w:rsidP="009E2FD6">
      <w:pPr>
        <w:pStyle w:val="BodyText"/>
        <w:ind w:right="255"/>
        <w:rPr>
          <w:color w:val="231F20"/>
        </w:rPr>
      </w:pPr>
    </w:p>
    <w:p w14:paraId="386D9B8B" w14:textId="2A8AEA5C" w:rsidR="009E2FD6" w:rsidRPr="00742132" w:rsidRDefault="009E2FD6" w:rsidP="009E2FD6">
      <w:pPr>
        <w:pStyle w:val="BodyText"/>
        <w:ind w:right="255"/>
        <w:rPr>
          <w:rFonts w:ascii="Aptos" w:hAnsi="Aptos"/>
        </w:rPr>
      </w:pPr>
      <w:r w:rsidRPr="00742132">
        <w:rPr>
          <w:rFonts w:ascii="Aptos" w:hAnsi="Aptos"/>
          <w:color w:val="231F20"/>
        </w:rPr>
        <w:t>North Idaho Eye Institute and North Idaho Cataract &amp; Laser will make every effort to bill your insurance company for cataract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surgery.</w:t>
      </w:r>
      <w:r w:rsidRPr="00742132">
        <w:rPr>
          <w:rFonts w:ascii="Aptos" w:hAnsi="Aptos"/>
          <w:color w:val="231F20"/>
          <w:spacing w:val="40"/>
        </w:rPr>
        <w:t xml:space="preserve"> </w:t>
      </w:r>
      <w:r w:rsidRPr="00742132">
        <w:rPr>
          <w:rFonts w:ascii="Aptos" w:hAnsi="Aptos"/>
          <w:color w:val="231F20"/>
        </w:rPr>
        <w:t>Prior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your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procedure,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we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will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contact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your insurance</w:t>
      </w:r>
      <w:r w:rsidRPr="00742132">
        <w:rPr>
          <w:rFonts w:ascii="Aptos" w:hAnsi="Aptos"/>
          <w:color w:val="231F20"/>
          <w:spacing w:val="-19"/>
        </w:rPr>
        <w:t xml:space="preserve"> </w:t>
      </w:r>
      <w:r w:rsidRPr="00742132">
        <w:rPr>
          <w:rFonts w:ascii="Aptos" w:hAnsi="Aptos"/>
          <w:color w:val="231F20"/>
        </w:rPr>
        <w:t>company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obtain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prior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authorization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requirements, benefit</w:t>
      </w:r>
      <w:r w:rsidRPr="00742132">
        <w:rPr>
          <w:rFonts w:ascii="Aptos" w:hAnsi="Aptos"/>
          <w:color w:val="231F20"/>
          <w:spacing w:val="-19"/>
        </w:rPr>
        <w:t xml:space="preserve"> </w:t>
      </w:r>
      <w:r w:rsidRPr="00742132">
        <w:rPr>
          <w:rFonts w:ascii="Aptos" w:hAnsi="Aptos"/>
          <w:color w:val="231F20"/>
        </w:rPr>
        <w:t>information,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deductible,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co-insurance,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and</w:t>
      </w:r>
      <w:r w:rsidRPr="00742132">
        <w:rPr>
          <w:rFonts w:ascii="Aptos" w:hAnsi="Aptos"/>
          <w:color w:val="231F20"/>
          <w:spacing w:val="-18"/>
        </w:rPr>
        <w:t xml:space="preserve"> </w:t>
      </w:r>
      <w:r w:rsidRPr="00742132">
        <w:rPr>
          <w:rFonts w:ascii="Aptos" w:hAnsi="Aptos"/>
          <w:color w:val="231F20"/>
        </w:rPr>
        <w:t>co-payment amounts for which you will be responsible.</w:t>
      </w:r>
    </w:p>
    <w:p w14:paraId="5FF4E2CF" w14:textId="77777777" w:rsidR="009E2FD6" w:rsidRPr="00742132" w:rsidRDefault="009E2FD6" w:rsidP="009E2FD6">
      <w:pPr>
        <w:pStyle w:val="BodyText"/>
        <w:spacing w:before="151"/>
        <w:rPr>
          <w:rFonts w:ascii="Aptos" w:hAnsi="Aptos"/>
        </w:rPr>
      </w:pPr>
      <w:r w:rsidRPr="00742132">
        <w:rPr>
          <w:rFonts w:ascii="Aptos" w:hAnsi="Aptos"/>
          <w:color w:val="231F20"/>
        </w:rPr>
        <w:t>Patients are required to pay their out-of-pocket expenses a minimum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of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one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week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prior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the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surgery.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These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costs</w:t>
      </w:r>
      <w:r w:rsidRPr="00742132">
        <w:rPr>
          <w:rFonts w:ascii="Aptos" w:hAnsi="Aptos"/>
          <w:color w:val="231F20"/>
          <w:spacing w:val="-7"/>
        </w:rPr>
        <w:t xml:space="preserve"> </w:t>
      </w:r>
      <w:r w:rsidRPr="00742132">
        <w:rPr>
          <w:rFonts w:ascii="Aptos" w:hAnsi="Aptos"/>
          <w:color w:val="231F20"/>
        </w:rPr>
        <w:t>include medication, surgery out of pocket expenses and any premium lens or cataract surgery package.</w:t>
      </w:r>
      <w:r w:rsidRPr="00742132">
        <w:rPr>
          <w:rFonts w:ascii="Aptos" w:hAnsi="Aptos"/>
          <w:color w:val="231F20"/>
          <w:spacing w:val="40"/>
        </w:rPr>
        <w:t xml:space="preserve"> </w:t>
      </w:r>
      <w:r w:rsidRPr="00742132">
        <w:rPr>
          <w:rFonts w:ascii="Aptos" w:hAnsi="Aptos"/>
          <w:color w:val="231F20"/>
        </w:rPr>
        <w:t>An estimate of costs for the services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selected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will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be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provided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you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prior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the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procedure.</w:t>
      </w:r>
    </w:p>
    <w:p w14:paraId="50AE0BB2" w14:textId="77777777" w:rsidR="009E2FD6" w:rsidRPr="00742132" w:rsidRDefault="009E2FD6" w:rsidP="009E2FD6">
      <w:pPr>
        <w:pStyle w:val="BodyText"/>
        <w:spacing w:before="149"/>
        <w:ind w:right="504"/>
        <w:rPr>
          <w:rFonts w:ascii="Aptos" w:hAnsi="Aptos"/>
        </w:rPr>
      </w:pPr>
      <w:r w:rsidRPr="00742132">
        <w:rPr>
          <w:rFonts w:ascii="Aptos" w:hAnsi="Aptos"/>
          <w:color w:val="231F20"/>
        </w:rPr>
        <w:t>Please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make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sure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contact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your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insurance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provider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17"/>
        </w:rPr>
        <w:t xml:space="preserve"> </w:t>
      </w:r>
      <w:r w:rsidRPr="00742132">
        <w:rPr>
          <w:rFonts w:ascii="Aptos" w:hAnsi="Aptos"/>
          <w:color w:val="231F20"/>
        </w:rPr>
        <w:t>fully understand your benefits and responsibilities.</w:t>
      </w:r>
      <w:r w:rsidRPr="00742132">
        <w:rPr>
          <w:rFonts w:ascii="Aptos" w:hAnsi="Aptos"/>
          <w:color w:val="231F20"/>
          <w:spacing w:val="40"/>
        </w:rPr>
        <w:t xml:space="preserve"> </w:t>
      </w:r>
      <w:r w:rsidRPr="00742132">
        <w:rPr>
          <w:rFonts w:ascii="Aptos" w:hAnsi="Aptos"/>
          <w:color w:val="231F20"/>
        </w:rPr>
        <w:t>Each policy is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different,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and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your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insurance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company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will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have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the</w:t>
      </w:r>
      <w:r w:rsidRPr="00742132">
        <w:rPr>
          <w:rFonts w:ascii="Aptos" w:hAnsi="Aptos"/>
          <w:color w:val="231F20"/>
          <w:spacing w:val="-9"/>
        </w:rPr>
        <w:t xml:space="preserve"> </w:t>
      </w:r>
      <w:r w:rsidRPr="00742132">
        <w:rPr>
          <w:rFonts w:ascii="Aptos" w:hAnsi="Aptos"/>
          <w:color w:val="231F20"/>
        </w:rPr>
        <w:t>most accurate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and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up-to-date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information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regarding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your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 xml:space="preserve">specific </w:t>
      </w:r>
      <w:r w:rsidRPr="00742132">
        <w:rPr>
          <w:rFonts w:ascii="Aptos" w:hAnsi="Aptos"/>
          <w:color w:val="231F20"/>
          <w:spacing w:val="-2"/>
        </w:rPr>
        <w:t>coverage.</w:t>
      </w:r>
    </w:p>
    <w:p w14:paraId="4003861A" w14:textId="77777777" w:rsidR="009E2FD6" w:rsidRPr="00742132" w:rsidRDefault="009E2FD6" w:rsidP="009E2FD6">
      <w:pPr>
        <w:pStyle w:val="BodyText"/>
        <w:spacing w:before="150"/>
        <w:ind w:right="255"/>
        <w:rPr>
          <w:rFonts w:ascii="Aptos" w:hAnsi="Aptos"/>
        </w:rPr>
      </w:pPr>
      <w:r w:rsidRPr="00742132">
        <w:rPr>
          <w:rFonts w:ascii="Aptos" w:hAnsi="Aptos"/>
          <w:color w:val="231F20"/>
        </w:rPr>
        <w:t>Cataract</w:t>
      </w:r>
      <w:r w:rsidRPr="00742132">
        <w:rPr>
          <w:rFonts w:ascii="Aptos" w:hAnsi="Aptos"/>
          <w:color w:val="231F20"/>
          <w:spacing w:val="40"/>
        </w:rPr>
        <w:t xml:space="preserve"> </w:t>
      </w:r>
      <w:r w:rsidRPr="00742132">
        <w:rPr>
          <w:rFonts w:ascii="Aptos" w:hAnsi="Aptos"/>
          <w:color w:val="231F20"/>
        </w:rPr>
        <w:t>surgery packages 2, 3, &amp; 4 are not billable to your insurance and are in addition to the insurance out-of-pocket expense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that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you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may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have.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You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are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required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pay</w:t>
      </w:r>
      <w:r w:rsidRPr="00742132">
        <w:rPr>
          <w:rFonts w:ascii="Aptos" w:hAnsi="Aptos"/>
          <w:color w:val="231F20"/>
          <w:spacing w:val="-5"/>
        </w:rPr>
        <w:t xml:space="preserve"> </w:t>
      </w:r>
      <w:r w:rsidRPr="00742132">
        <w:rPr>
          <w:rFonts w:ascii="Aptos" w:hAnsi="Aptos"/>
          <w:color w:val="231F20"/>
        </w:rPr>
        <w:t>your deductible,</w:t>
      </w:r>
      <w:r w:rsidRPr="00742132">
        <w:rPr>
          <w:rFonts w:ascii="Aptos" w:hAnsi="Aptos"/>
          <w:color w:val="231F20"/>
          <w:spacing w:val="-15"/>
        </w:rPr>
        <w:t xml:space="preserve"> </w:t>
      </w:r>
      <w:r w:rsidRPr="00742132">
        <w:rPr>
          <w:rFonts w:ascii="Aptos" w:hAnsi="Aptos"/>
          <w:color w:val="231F20"/>
        </w:rPr>
        <w:t>co-insurance</w:t>
      </w:r>
      <w:r w:rsidRPr="00742132">
        <w:rPr>
          <w:rFonts w:ascii="Aptos" w:hAnsi="Aptos"/>
          <w:color w:val="231F20"/>
          <w:spacing w:val="-15"/>
        </w:rPr>
        <w:t xml:space="preserve"> </w:t>
      </w:r>
      <w:r w:rsidRPr="00742132">
        <w:rPr>
          <w:rFonts w:ascii="Aptos" w:hAnsi="Aptos"/>
          <w:color w:val="231F20"/>
        </w:rPr>
        <w:t>and/or</w:t>
      </w:r>
      <w:r w:rsidRPr="00742132">
        <w:rPr>
          <w:rFonts w:ascii="Aptos" w:hAnsi="Aptos"/>
          <w:color w:val="231F20"/>
          <w:spacing w:val="-15"/>
        </w:rPr>
        <w:t xml:space="preserve"> </w:t>
      </w:r>
      <w:r w:rsidRPr="00742132">
        <w:rPr>
          <w:rFonts w:ascii="Aptos" w:hAnsi="Aptos"/>
          <w:color w:val="231F20"/>
        </w:rPr>
        <w:t>co-payment</w:t>
      </w:r>
      <w:r w:rsidRPr="00742132">
        <w:rPr>
          <w:rFonts w:ascii="Aptos" w:hAnsi="Aptos"/>
          <w:color w:val="231F20"/>
          <w:spacing w:val="-15"/>
        </w:rPr>
        <w:t xml:space="preserve"> </w:t>
      </w:r>
      <w:r w:rsidRPr="00742132">
        <w:rPr>
          <w:rFonts w:ascii="Aptos" w:hAnsi="Aptos"/>
          <w:color w:val="231F20"/>
        </w:rPr>
        <w:t>in</w:t>
      </w:r>
      <w:r w:rsidRPr="00742132">
        <w:rPr>
          <w:rFonts w:ascii="Aptos" w:hAnsi="Aptos"/>
          <w:color w:val="231F20"/>
          <w:spacing w:val="-15"/>
        </w:rPr>
        <w:t xml:space="preserve"> </w:t>
      </w:r>
      <w:r w:rsidRPr="00742132">
        <w:rPr>
          <w:rFonts w:ascii="Aptos" w:hAnsi="Aptos"/>
          <w:color w:val="231F20"/>
        </w:rPr>
        <w:t>addition</w:t>
      </w:r>
      <w:r w:rsidRPr="00742132">
        <w:rPr>
          <w:rFonts w:ascii="Aptos" w:hAnsi="Aptos"/>
          <w:color w:val="231F20"/>
          <w:spacing w:val="-15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15"/>
        </w:rPr>
        <w:t xml:space="preserve"> </w:t>
      </w:r>
      <w:r w:rsidRPr="00742132">
        <w:rPr>
          <w:rFonts w:ascii="Aptos" w:hAnsi="Aptos"/>
          <w:color w:val="231F20"/>
        </w:rPr>
        <w:t>the cataract surgery package that you may choose.</w:t>
      </w:r>
    </w:p>
    <w:p w14:paraId="623C7680" w14:textId="77777777" w:rsidR="009E2FD6" w:rsidRPr="00742132" w:rsidRDefault="009E2FD6" w:rsidP="009E2FD6">
      <w:pPr>
        <w:pStyle w:val="BodyText"/>
        <w:spacing w:before="149"/>
        <w:ind w:right="408"/>
        <w:rPr>
          <w:rFonts w:ascii="Aptos" w:hAnsi="Aptos"/>
        </w:rPr>
      </w:pPr>
      <w:r w:rsidRPr="00742132">
        <w:rPr>
          <w:rFonts w:ascii="Aptos" w:hAnsi="Aptos"/>
          <w:color w:val="231F20"/>
        </w:rPr>
        <w:t>Our</w:t>
      </w:r>
      <w:r w:rsidRPr="00742132">
        <w:rPr>
          <w:rFonts w:ascii="Aptos" w:hAnsi="Aptos"/>
          <w:color w:val="231F20"/>
          <w:spacing w:val="-2"/>
        </w:rPr>
        <w:t xml:space="preserve"> </w:t>
      </w:r>
      <w:r w:rsidRPr="00742132">
        <w:rPr>
          <w:rFonts w:ascii="Aptos" w:hAnsi="Aptos"/>
          <w:color w:val="231F20"/>
        </w:rPr>
        <w:t>estimate</w:t>
      </w:r>
      <w:r w:rsidRPr="00742132">
        <w:rPr>
          <w:rFonts w:ascii="Aptos" w:hAnsi="Aptos"/>
          <w:color w:val="231F20"/>
          <w:spacing w:val="-2"/>
        </w:rPr>
        <w:t xml:space="preserve"> </w:t>
      </w:r>
      <w:r w:rsidRPr="00742132">
        <w:rPr>
          <w:rFonts w:ascii="Aptos" w:hAnsi="Aptos"/>
          <w:color w:val="231F20"/>
        </w:rPr>
        <w:t>does</w:t>
      </w:r>
      <w:r w:rsidRPr="00742132">
        <w:rPr>
          <w:rFonts w:ascii="Aptos" w:hAnsi="Aptos"/>
          <w:color w:val="231F20"/>
          <w:spacing w:val="-2"/>
        </w:rPr>
        <w:t xml:space="preserve"> </w:t>
      </w:r>
      <w:r w:rsidRPr="00742132">
        <w:rPr>
          <w:rFonts w:ascii="Aptos" w:hAnsi="Aptos"/>
          <w:color w:val="231F20"/>
        </w:rPr>
        <w:t>not</w:t>
      </w:r>
      <w:r w:rsidRPr="00742132">
        <w:rPr>
          <w:rFonts w:ascii="Aptos" w:hAnsi="Aptos"/>
          <w:color w:val="231F20"/>
          <w:spacing w:val="-2"/>
        </w:rPr>
        <w:t xml:space="preserve"> </w:t>
      </w:r>
      <w:r w:rsidRPr="00742132">
        <w:rPr>
          <w:rFonts w:ascii="Aptos" w:hAnsi="Aptos"/>
          <w:color w:val="231F20"/>
        </w:rPr>
        <w:t>include</w:t>
      </w:r>
      <w:r w:rsidRPr="00742132">
        <w:rPr>
          <w:rFonts w:ascii="Aptos" w:hAnsi="Aptos"/>
          <w:color w:val="231F20"/>
          <w:spacing w:val="-2"/>
        </w:rPr>
        <w:t xml:space="preserve"> </w:t>
      </w:r>
      <w:r w:rsidRPr="00742132">
        <w:rPr>
          <w:rFonts w:ascii="Aptos" w:hAnsi="Aptos"/>
          <w:color w:val="231F20"/>
        </w:rPr>
        <w:t>fees</w:t>
      </w:r>
      <w:r w:rsidRPr="00742132">
        <w:rPr>
          <w:rFonts w:ascii="Aptos" w:hAnsi="Aptos"/>
          <w:color w:val="231F20"/>
          <w:spacing w:val="-2"/>
        </w:rPr>
        <w:t xml:space="preserve"> </w:t>
      </w:r>
      <w:r w:rsidRPr="00742132">
        <w:rPr>
          <w:rFonts w:ascii="Aptos" w:hAnsi="Aptos"/>
          <w:color w:val="231F20"/>
        </w:rPr>
        <w:t>for</w:t>
      </w:r>
      <w:r w:rsidRPr="00742132">
        <w:rPr>
          <w:rFonts w:ascii="Aptos" w:hAnsi="Aptos"/>
          <w:color w:val="231F20"/>
          <w:spacing w:val="-2"/>
        </w:rPr>
        <w:t xml:space="preserve"> </w:t>
      </w:r>
      <w:r w:rsidRPr="00742132">
        <w:rPr>
          <w:rFonts w:ascii="Aptos" w:hAnsi="Aptos"/>
          <w:color w:val="231F20"/>
        </w:rPr>
        <w:t>anesthesia.</w:t>
      </w:r>
      <w:r w:rsidRPr="00742132">
        <w:rPr>
          <w:rFonts w:ascii="Aptos" w:hAnsi="Aptos"/>
          <w:color w:val="231F20"/>
          <w:spacing w:val="-2"/>
        </w:rPr>
        <w:t xml:space="preserve"> </w:t>
      </w:r>
      <w:r w:rsidRPr="00742132">
        <w:rPr>
          <w:rFonts w:ascii="Aptos" w:hAnsi="Aptos"/>
          <w:color w:val="231F20"/>
        </w:rPr>
        <w:t>Those fees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will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be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billed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to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the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patient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separately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by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the</w:t>
      </w:r>
      <w:r w:rsidRPr="00742132">
        <w:rPr>
          <w:rFonts w:ascii="Aptos" w:hAnsi="Aptos"/>
          <w:color w:val="231F20"/>
          <w:spacing w:val="-4"/>
        </w:rPr>
        <w:t xml:space="preserve"> </w:t>
      </w:r>
      <w:r w:rsidRPr="00742132">
        <w:rPr>
          <w:rFonts w:ascii="Aptos" w:hAnsi="Aptos"/>
          <w:color w:val="231F20"/>
        </w:rPr>
        <w:t>anesthesia provider.</w:t>
      </w:r>
      <w:r w:rsidRPr="00742132">
        <w:rPr>
          <w:rFonts w:ascii="Aptos" w:hAnsi="Aptos"/>
          <w:color w:val="231F20"/>
          <w:spacing w:val="40"/>
        </w:rPr>
        <w:t xml:space="preserve"> </w:t>
      </w:r>
      <w:r w:rsidRPr="00742132">
        <w:rPr>
          <w:rFonts w:ascii="Aptos" w:hAnsi="Aptos"/>
          <w:color w:val="231F20"/>
        </w:rPr>
        <w:t>You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may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contact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Fusion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Anesthesia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Solutions</w:t>
      </w:r>
      <w:r w:rsidRPr="00742132">
        <w:rPr>
          <w:rFonts w:ascii="Aptos" w:hAnsi="Aptos"/>
          <w:color w:val="231F20"/>
          <w:spacing w:val="-13"/>
        </w:rPr>
        <w:t xml:space="preserve"> </w:t>
      </w:r>
      <w:r w:rsidRPr="00742132">
        <w:rPr>
          <w:rFonts w:ascii="Aptos" w:hAnsi="Aptos"/>
          <w:color w:val="231F20"/>
        </w:rPr>
        <w:t>with any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questions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you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may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have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about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the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cost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of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>anesthesia</w:t>
      </w:r>
      <w:r w:rsidRPr="00742132">
        <w:rPr>
          <w:rFonts w:ascii="Aptos" w:hAnsi="Aptos"/>
          <w:color w:val="231F20"/>
          <w:spacing w:val="-3"/>
        </w:rPr>
        <w:t xml:space="preserve"> </w:t>
      </w:r>
      <w:r w:rsidRPr="00742132">
        <w:rPr>
          <w:rFonts w:ascii="Aptos" w:hAnsi="Aptos"/>
          <w:color w:val="231F20"/>
        </w:rPr>
        <w:t xml:space="preserve">at </w:t>
      </w:r>
      <w:r w:rsidRPr="00742132">
        <w:rPr>
          <w:rFonts w:ascii="Aptos" w:hAnsi="Aptos"/>
          <w:color w:val="231F20"/>
          <w:spacing w:val="-2"/>
        </w:rPr>
        <w:t>(844)499-2442.</w:t>
      </w:r>
    </w:p>
    <w:p w14:paraId="449AEB49" w14:textId="77777777" w:rsidR="009E2FD6" w:rsidRPr="00742132" w:rsidRDefault="009E2FD6" w:rsidP="009E2FD6">
      <w:pPr>
        <w:pStyle w:val="BodyText"/>
        <w:spacing w:before="149"/>
        <w:ind w:right="383"/>
        <w:rPr>
          <w:rFonts w:ascii="Aptos" w:hAnsi="Aptos"/>
          <w:color w:val="231F20"/>
          <w:spacing w:val="-2"/>
          <w:w w:val="105"/>
        </w:rPr>
      </w:pPr>
      <w:r w:rsidRPr="00742132">
        <w:rPr>
          <w:rFonts w:ascii="Aptos" w:hAnsi="Aptos"/>
          <w:color w:val="231F20"/>
          <w:spacing w:val="-2"/>
          <w:w w:val="105"/>
        </w:rPr>
        <w:t>Our</w:t>
      </w:r>
      <w:r w:rsidRPr="00742132">
        <w:rPr>
          <w:rFonts w:ascii="Aptos" w:hAnsi="Aptos"/>
          <w:color w:val="231F20"/>
          <w:spacing w:val="-11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billing</w:t>
      </w:r>
      <w:r w:rsidRPr="00742132">
        <w:rPr>
          <w:rFonts w:ascii="Aptos" w:hAnsi="Aptos"/>
          <w:color w:val="231F20"/>
          <w:spacing w:val="-11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office</w:t>
      </w:r>
      <w:r w:rsidRPr="00742132">
        <w:rPr>
          <w:rFonts w:ascii="Aptos" w:hAnsi="Aptos"/>
          <w:color w:val="231F20"/>
          <w:spacing w:val="-11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is</w:t>
      </w:r>
      <w:r w:rsidRPr="00742132">
        <w:rPr>
          <w:rFonts w:ascii="Aptos" w:hAnsi="Aptos"/>
          <w:color w:val="231F20"/>
          <w:spacing w:val="-11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available</w:t>
      </w:r>
      <w:r w:rsidRPr="00742132">
        <w:rPr>
          <w:rFonts w:ascii="Aptos" w:hAnsi="Aptos"/>
          <w:color w:val="231F20"/>
          <w:spacing w:val="-11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to</w:t>
      </w:r>
      <w:r w:rsidRPr="00742132">
        <w:rPr>
          <w:rFonts w:ascii="Aptos" w:hAnsi="Aptos"/>
          <w:color w:val="231F20"/>
          <w:spacing w:val="-11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answer</w:t>
      </w:r>
      <w:r w:rsidRPr="00742132">
        <w:rPr>
          <w:rFonts w:ascii="Aptos" w:hAnsi="Aptos"/>
          <w:color w:val="231F20"/>
          <w:spacing w:val="-11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any</w:t>
      </w:r>
      <w:r w:rsidRPr="00742132">
        <w:rPr>
          <w:rFonts w:ascii="Aptos" w:hAnsi="Aptos"/>
          <w:color w:val="231F20"/>
          <w:spacing w:val="-11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 xml:space="preserve">additional </w:t>
      </w:r>
      <w:r w:rsidRPr="00742132">
        <w:rPr>
          <w:rFonts w:ascii="Aptos" w:hAnsi="Aptos"/>
          <w:color w:val="231F20"/>
        </w:rPr>
        <w:t>questions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regarding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your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financial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obligations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for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>the</w:t>
      </w:r>
      <w:r w:rsidRPr="00742132">
        <w:rPr>
          <w:rFonts w:ascii="Aptos" w:hAnsi="Aptos"/>
          <w:color w:val="231F20"/>
          <w:spacing w:val="-11"/>
        </w:rPr>
        <w:t xml:space="preserve"> </w:t>
      </w:r>
      <w:r w:rsidRPr="00742132">
        <w:rPr>
          <w:rFonts w:ascii="Aptos" w:hAnsi="Aptos"/>
          <w:color w:val="231F20"/>
        </w:rPr>
        <w:t xml:space="preserve">surgical </w:t>
      </w:r>
      <w:r w:rsidRPr="00742132">
        <w:rPr>
          <w:rFonts w:ascii="Aptos" w:hAnsi="Aptos"/>
          <w:color w:val="231F20"/>
          <w:spacing w:val="-2"/>
          <w:w w:val="105"/>
        </w:rPr>
        <w:t>procedure.</w:t>
      </w:r>
      <w:r w:rsidRPr="00742132">
        <w:rPr>
          <w:rFonts w:ascii="Aptos" w:hAnsi="Aptos"/>
          <w:color w:val="231F20"/>
          <w:spacing w:val="13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Please</w:t>
      </w:r>
      <w:r w:rsidRPr="00742132">
        <w:rPr>
          <w:rFonts w:ascii="Aptos" w:hAnsi="Aptos"/>
          <w:color w:val="231F20"/>
          <w:spacing w:val="-17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feel</w:t>
      </w:r>
      <w:r w:rsidRPr="00742132">
        <w:rPr>
          <w:rFonts w:ascii="Aptos" w:hAnsi="Aptos"/>
          <w:color w:val="231F20"/>
          <w:spacing w:val="-17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free</w:t>
      </w:r>
      <w:r w:rsidRPr="00742132">
        <w:rPr>
          <w:rFonts w:ascii="Aptos" w:hAnsi="Aptos"/>
          <w:color w:val="231F20"/>
          <w:spacing w:val="-17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to</w:t>
      </w:r>
      <w:r w:rsidRPr="00742132">
        <w:rPr>
          <w:rFonts w:ascii="Aptos" w:hAnsi="Aptos"/>
          <w:color w:val="231F20"/>
          <w:spacing w:val="-17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reach</w:t>
      </w:r>
      <w:r w:rsidRPr="00742132">
        <w:rPr>
          <w:rFonts w:ascii="Aptos" w:hAnsi="Aptos"/>
          <w:color w:val="231F20"/>
          <w:spacing w:val="-17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out</w:t>
      </w:r>
      <w:r w:rsidRPr="00742132">
        <w:rPr>
          <w:rFonts w:ascii="Aptos" w:hAnsi="Aptos"/>
          <w:color w:val="231F20"/>
          <w:spacing w:val="-16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to</w:t>
      </w:r>
      <w:r w:rsidRPr="00742132">
        <w:rPr>
          <w:rFonts w:ascii="Aptos" w:hAnsi="Aptos"/>
          <w:color w:val="231F20"/>
          <w:spacing w:val="-17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them</w:t>
      </w:r>
      <w:r w:rsidRPr="00742132">
        <w:rPr>
          <w:rFonts w:ascii="Aptos" w:hAnsi="Aptos"/>
          <w:color w:val="231F20"/>
          <w:spacing w:val="-17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by</w:t>
      </w:r>
      <w:r w:rsidRPr="00742132">
        <w:rPr>
          <w:rFonts w:ascii="Aptos" w:hAnsi="Aptos"/>
          <w:color w:val="231F20"/>
          <w:spacing w:val="-17"/>
          <w:w w:val="105"/>
        </w:rPr>
        <w:t xml:space="preserve"> </w:t>
      </w:r>
      <w:r w:rsidRPr="00742132">
        <w:rPr>
          <w:rFonts w:ascii="Aptos" w:hAnsi="Aptos"/>
          <w:color w:val="231F20"/>
          <w:spacing w:val="-2"/>
          <w:w w:val="105"/>
        </w:rPr>
        <w:t>calling (208)667-5540.</w:t>
      </w:r>
    </w:p>
    <w:p w14:paraId="4F61F8B9" w14:textId="6BA90DF5" w:rsidR="004876C4" w:rsidRDefault="004876C4">
      <w:pPr>
        <w:rPr>
          <w:rFonts w:ascii="Aptos" w:eastAsia="Arial" w:hAnsi="Aptos" w:cs="Arial"/>
          <w:color w:val="231F20"/>
          <w:spacing w:val="-2"/>
          <w:w w:val="105"/>
          <w:sz w:val="26"/>
          <w:szCs w:val="26"/>
        </w:rPr>
      </w:pPr>
      <w:r>
        <w:rPr>
          <w:rFonts w:ascii="Aptos" w:hAnsi="Aptos"/>
          <w:color w:val="231F20"/>
          <w:spacing w:val="-2"/>
          <w:w w:val="105"/>
        </w:rPr>
        <w:br w:type="page"/>
      </w:r>
    </w:p>
    <w:p w14:paraId="4F896C29" w14:textId="77777777" w:rsidR="009E2FD6" w:rsidRPr="00742132" w:rsidRDefault="009E2FD6" w:rsidP="009E2FD6">
      <w:pPr>
        <w:pStyle w:val="BodyText"/>
        <w:spacing w:before="149"/>
        <w:ind w:right="383"/>
        <w:rPr>
          <w:rFonts w:ascii="Aptos" w:hAnsi="Aptos"/>
          <w:color w:val="231F20"/>
          <w:spacing w:val="-2"/>
          <w:w w:val="105"/>
        </w:rPr>
      </w:pPr>
    </w:p>
    <w:p w14:paraId="0167FD38" w14:textId="77777777" w:rsidR="009E2FD6" w:rsidRPr="007A0D07" w:rsidRDefault="009E2FD6" w:rsidP="009E2FD6">
      <w:pPr>
        <w:pStyle w:val="BodyText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z w:val="24"/>
          <w:szCs w:val="24"/>
        </w:rPr>
        <w:t>Health</w:t>
      </w:r>
      <w:r w:rsidRPr="007A0D07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insurance</w:t>
      </w:r>
      <w:r w:rsidRPr="007A0D07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can</w:t>
      </w:r>
      <w:r w:rsidRPr="007A0D07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sometimes</w:t>
      </w:r>
      <w:r w:rsidRPr="007A0D07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seem</w:t>
      </w:r>
      <w:r w:rsidRPr="007A0D07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like</w:t>
      </w:r>
      <w:r w:rsidRPr="007A0D07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</w:t>
      </w:r>
      <w:r w:rsidRPr="007A0D07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complex</w:t>
      </w:r>
      <w:r w:rsidRPr="007A0D07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puzzle, but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we’re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here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to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help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make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informed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decisions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about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 healthcare</w:t>
      </w:r>
      <w:r w:rsidRPr="007A0D07">
        <w:rPr>
          <w:rFonts w:ascii="Aptos" w:hAnsi="Aptos"/>
          <w:color w:val="231F20"/>
          <w:spacing w:val="-7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costs.</w:t>
      </w:r>
      <w:r w:rsidRPr="007A0D07">
        <w:rPr>
          <w:rFonts w:ascii="Aptos" w:hAnsi="Aptos"/>
          <w:color w:val="231F20"/>
          <w:spacing w:val="-7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By</w:t>
      </w:r>
      <w:r w:rsidRPr="007A0D07">
        <w:rPr>
          <w:rFonts w:ascii="Aptos" w:hAnsi="Aptos"/>
          <w:color w:val="231F20"/>
          <w:spacing w:val="-7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understanding</w:t>
      </w:r>
      <w:r w:rsidRPr="007A0D07">
        <w:rPr>
          <w:rFonts w:ascii="Aptos" w:hAnsi="Aptos"/>
          <w:color w:val="231F20"/>
          <w:spacing w:val="-7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7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insurance,</w:t>
      </w:r>
      <w:r w:rsidRPr="007A0D07">
        <w:rPr>
          <w:rFonts w:ascii="Aptos" w:hAnsi="Aptos"/>
          <w:color w:val="231F20"/>
          <w:spacing w:val="-7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7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can better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manage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healthcare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expenses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and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make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the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most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of your insurance coverage.</w:t>
      </w:r>
    </w:p>
    <w:p w14:paraId="0D6A0060" w14:textId="77777777" w:rsidR="009E2FD6" w:rsidRPr="007A0D07" w:rsidRDefault="009E2FD6" w:rsidP="009E2FD6">
      <w:pPr>
        <w:pStyle w:val="Heading1"/>
        <w:rPr>
          <w:rFonts w:ascii="Aptos" w:hAnsi="Aptos"/>
          <w:sz w:val="24"/>
          <w:szCs w:val="24"/>
        </w:rPr>
      </w:pPr>
      <w:proofErr w:type="gramStart"/>
      <w:r w:rsidRPr="007A0D07">
        <w:rPr>
          <w:rFonts w:ascii="Aptos" w:hAnsi="Aptos"/>
          <w:color w:val="231F20"/>
          <w:spacing w:val="-2"/>
          <w:sz w:val="24"/>
          <w:szCs w:val="24"/>
        </w:rPr>
        <w:t>Copays</w:t>
      </w:r>
      <w:proofErr w:type="gramEnd"/>
      <w:r w:rsidRPr="007A0D07">
        <w:rPr>
          <w:rFonts w:ascii="Aptos" w:hAnsi="Aptos"/>
          <w:color w:val="231F20"/>
          <w:spacing w:val="-2"/>
          <w:sz w:val="24"/>
          <w:szCs w:val="24"/>
        </w:rPr>
        <w:t>:</w:t>
      </w:r>
    </w:p>
    <w:p w14:paraId="369D1893" w14:textId="77777777" w:rsidR="009E2FD6" w:rsidRPr="007A0D07" w:rsidRDefault="009E2FD6" w:rsidP="009E2FD6">
      <w:pPr>
        <w:pStyle w:val="BodyText"/>
        <w:spacing w:before="1"/>
        <w:ind w:right="255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z w:val="24"/>
          <w:szCs w:val="24"/>
        </w:rPr>
        <w:t>Think of copays as your “entry fee” for a doctor’s visit or a prescription.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It’s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fixed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amount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pay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each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time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15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 xml:space="preserve">access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healthcare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services.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For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example,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might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have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a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$20</w:t>
      </w:r>
      <w:r w:rsidRPr="007A0D07">
        <w:rPr>
          <w:rFonts w:ascii="Aptos" w:hAnsi="Aptos"/>
          <w:color w:val="231F20"/>
          <w:spacing w:val="-1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 xml:space="preserve">copay </w:t>
      </w:r>
      <w:r w:rsidRPr="007A0D07">
        <w:rPr>
          <w:rFonts w:ascii="Aptos" w:hAnsi="Aptos"/>
          <w:color w:val="231F20"/>
          <w:sz w:val="24"/>
          <w:szCs w:val="24"/>
        </w:rPr>
        <w:t>for a regular doctor’s appointment or a $10 copay for generic prescription medications.</w:t>
      </w:r>
    </w:p>
    <w:p w14:paraId="43C48007" w14:textId="77777777" w:rsidR="009E2FD6" w:rsidRPr="007A0D07" w:rsidRDefault="009E2FD6" w:rsidP="009E2FD6">
      <w:pPr>
        <w:pStyle w:val="Heading1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pacing w:val="-2"/>
          <w:sz w:val="24"/>
          <w:szCs w:val="24"/>
        </w:rPr>
        <w:t>Deductibles:</w:t>
      </w:r>
    </w:p>
    <w:p w14:paraId="64706CC0" w14:textId="77777777" w:rsidR="009E2FD6" w:rsidRPr="007A0D07" w:rsidRDefault="009E2FD6" w:rsidP="009E2FD6">
      <w:pPr>
        <w:pStyle w:val="BodyText"/>
        <w:spacing w:before="1"/>
        <w:ind w:right="255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z w:val="24"/>
          <w:szCs w:val="24"/>
        </w:rPr>
        <w:t>A deductible is like a healthcare “deduction” before your insurance</w:t>
      </w:r>
      <w:r w:rsidRPr="007A0D07">
        <w:rPr>
          <w:rFonts w:ascii="Aptos" w:hAnsi="Aptos"/>
          <w:color w:val="231F20"/>
          <w:spacing w:val="-1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kicks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in.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It’s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the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amount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pay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out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of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pocket before</w:t>
      </w:r>
      <w:r w:rsidRPr="007A0D07">
        <w:rPr>
          <w:rFonts w:ascii="Aptos" w:hAnsi="Aptos"/>
          <w:color w:val="231F20"/>
          <w:spacing w:val="-1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insurance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company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starts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covering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18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medical bills.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Let’s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say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have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$1,000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deductible.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If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have</w:t>
      </w:r>
      <w:r w:rsidRPr="007A0D07">
        <w:rPr>
          <w:rFonts w:ascii="Aptos" w:hAnsi="Aptos"/>
          <w:color w:val="231F20"/>
          <w:spacing w:val="-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 xml:space="preserve">a surgery bill of $2,000, you </w:t>
      </w:r>
      <w:proofErr w:type="gramStart"/>
      <w:r w:rsidRPr="007A0D07">
        <w:rPr>
          <w:rFonts w:ascii="Aptos" w:hAnsi="Aptos"/>
          <w:color w:val="231F20"/>
          <w:sz w:val="24"/>
          <w:szCs w:val="24"/>
        </w:rPr>
        <w:t>would</w:t>
      </w:r>
      <w:proofErr w:type="gramEnd"/>
      <w:r w:rsidRPr="007A0D07">
        <w:rPr>
          <w:rFonts w:ascii="Aptos" w:hAnsi="Aptos"/>
          <w:color w:val="231F20"/>
          <w:sz w:val="24"/>
          <w:szCs w:val="24"/>
        </w:rPr>
        <w:t xml:space="preserve"> pay the first $1,000, and then your insurance would cover the remaining $1,000.</w:t>
      </w:r>
    </w:p>
    <w:p w14:paraId="4808E448" w14:textId="77777777" w:rsidR="009E2FD6" w:rsidRPr="007A0D07" w:rsidRDefault="009E2FD6" w:rsidP="009E2FD6">
      <w:pPr>
        <w:pStyle w:val="BodyText"/>
        <w:spacing w:before="7"/>
        <w:ind w:right="255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z w:val="24"/>
          <w:szCs w:val="24"/>
        </w:rPr>
        <w:t>Deductibles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proofErr w:type="gramStart"/>
      <w:r w:rsidRPr="007A0D07">
        <w:rPr>
          <w:rFonts w:ascii="Aptos" w:hAnsi="Aptos"/>
          <w:color w:val="231F20"/>
          <w:sz w:val="24"/>
          <w:szCs w:val="24"/>
        </w:rPr>
        <w:t>reset</w:t>
      </w:r>
      <w:proofErr w:type="gramEnd"/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each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year,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so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you’ll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start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fresh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with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</w:t>
      </w:r>
      <w:r w:rsidRPr="007A0D07">
        <w:rPr>
          <w:rFonts w:ascii="Aptos" w:hAnsi="Aptos"/>
          <w:color w:val="231F20"/>
          <w:spacing w:val="-10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new deductible at the beginning of your insurance plan year.</w:t>
      </w:r>
    </w:p>
    <w:p w14:paraId="182A7287" w14:textId="77777777" w:rsidR="009E2FD6" w:rsidRPr="007A0D07" w:rsidRDefault="009E2FD6" w:rsidP="009E2FD6">
      <w:pPr>
        <w:pStyle w:val="Heading1"/>
        <w:spacing w:before="92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pacing w:val="-2"/>
          <w:sz w:val="24"/>
          <w:szCs w:val="24"/>
        </w:rPr>
        <w:t>Coinsurance:</w:t>
      </w:r>
    </w:p>
    <w:p w14:paraId="2F786CC0" w14:textId="77777777" w:rsidR="009E2FD6" w:rsidRPr="007A0D07" w:rsidRDefault="009E2FD6" w:rsidP="009E2FD6">
      <w:pPr>
        <w:pStyle w:val="BodyText"/>
        <w:spacing w:before="1"/>
        <w:ind w:right="65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z w:val="24"/>
          <w:szCs w:val="24"/>
        </w:rPr>
        <w:t>Coinsurance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is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share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of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the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costs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after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you’ve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met</w:t>
      </w:r>
      <w:r w:rsidRPr="007A0D07">
        <w:rPr>
          <w:rFonts w:ascii="Aptos" w:hAnsi="Aptos"/>
          <w:color w:val="231F20"/>
          <w:spacing w:val="-4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 xml:space="preserve">your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deductible.</w:t>
      </w:r>
      <w:r w:rsidRPr="007A0D07">
        <w:rPr>
          <w:rFonts w:ascii="Aptos" w:hAnsi="Aptos"/>
          <w:color w:val="231F20"/>
          <w:spacing w:val="-17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It’s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usually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expressed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as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a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percentage.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For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 xml:space="preserve">instance, </w:t>
      </w:r>
      <w:r w:rsidRPr="007A0D07">
        <w:rPr>
          <w:rFonts w:ascii="Aptos" w:hAnsi="Aptos"/>
          <w:color w:val="231F20"/>
          <w:sz w:val="24"/>
          <w:szCs w:val="24"/>
        </w:rPr>
        <w:t xml:space="preserve">if your </w:t>
      </w:r>
      <w:proofErr w:type="gramStart"/>
      <w:r w:rsidRPr="007A0D07">
        <w:rPr>
          <w:rFonts w:ascii="Aptos" w:hAnsi="Aptos"/>
          <w:color w:val="231F20"/>
          <w:sz w:val="24"/>
          <w:szCs w:val="24"/>
        </w:rPr>
        <w:t>coinsurance</w:t>
      </w:r>
      <w:proofErr w:type="gramEnd"/>
      <w:r w:rsidRPr="007A0D07">
        <w:rPr>
          <w:rFonts w:ascii="Aptos" w:hAnsi="Aptos"/>
          <w:color w:val="231F20"/>
          <w:sz w:val="24"/>
          <w:szCs w:val="24"/>
        </w:rPr>
        <w:t xml:space="preserve"> is 20%, you would pay 20% of the medical expenses,</w:t>
      </w:r>
      <w:r w:rsidRPr="007A0D07">
        <w:rPr>
          <w:rFonts w:ascii="Aptos" w:hAnsi="Aptos"/>
          <w:color w:val="231F20"/>
          <w:spacing w:val="-13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and</w:t>
      </w:r>
      <w:r w:rsidRPr="007A0D07">
        <w:rPr>
          <w:rFonts w:ascii="Aptos" w:hAnsi="Aptos"/>
          <w:color w:val="231F20"/>
          <w:spacing w:val="-13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13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insurance</w:t>
      </w:r>
      <w:r w:rsidRPr="007A0D07">
        <w:rPr>
          <w:rFonts w:ascii="Aptos" w:hAnsi="Aptos"/>
          <w:color w:val="231F20"/>
          <w:spacing w:val="-13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would</w:t>
      </w:r>
      <w:r w:rsidRPr="007A0D07">
        <w:rPr>
          <w:rFonts w:ascii="Aptos" w:hAnsi="Aptos"/>
          <w:color w:val="231F20"/>
          <w:spacing w:val="-13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cover</w:t>
      </w:r>
      <w:r w:rsidRPr="007A0D07">
        <w:rPr>
          <w:rFonts w:ascii="Aptos" w:hAnsi="Aptos"/>
          <w:color w:val="231F20"/>
          <w:spacing w:val="-13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the</w:t>
      </w:r>
      <w:r w:rsidRPr="007A0D07">
        <w:rPr>
          <w:rFonts w:ascii="Aptos" w:hAnsi="Aptos"/>
          <w:color w:val="231F20"/>
          <w:spacing w:val="-13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remaining</w:t>
      </w:r>
      <w:r w:rsidRPr="007A0D07">
        <w:rPr>
          <w:rFonts w:ascii="Aptos" w:hAnsi="Aptos"/>
          <w:color w:val="231F20"/>
          <w:spacing w:val="-13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80%. So, if you have a $100 doctor’s bill after meeting your $1,000 deductible, you’d pay $20 (20%), and your insurance would cover the remaining $80.</w:t>
      </w:r>
    </w:p>
    <w:p w14:paraId="39F0D512" w14:textId="77777777" w:rsidR="009E2FD6" w:rsidRPr="007A0D07" w:rsidRDefault="009E2FD6" w:rsidP="009E2FD6">
      <w:pPr>
        <w:pStyle w:val="Heading1"/>
        <w:spacing w:before="97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pacing w:val="-2"/>
          <w:sz w:val="24"/>
          <w:szCs w:val="24"/>
        </w:rPr>
        <w:t>Out-of-Pocket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Maximums:</w:t>
      </w:r>
    </w:p>
    <w:p w14:paraId="672AECC7" w14:textId="77777777" w:rsidR="009E2FD6" w:rsidRPr="007A0D07" w:rsidRDefault="009E2FD6" w:rsidP="009E2FD6">
      <w:pPr>
        <w:pStyle w:val="BodyText"/>
        <w:spacing w:before="1"/>
        <w:ind w:right="320"/>
        <w:rPr>
          <w:rFonts w:ascii="Aptos" w:hAnsi="Aptos"/>
          <w:sz w:val="24"/>
          <w:szCs w:val="24"/>
        </w:rPr>
      </w:pPr>
      <w:r w:rsidRPr="007A0D07">
        <w:rPr>
          <w:rFonts w:ascii="Aptos" w:hAnsi="Aptos"/>
          <w:color w:val="231F20"/>
          <w:sz w:val="24"/>
          <w:szCs w:val="24"/>
        </w:rPr>
        <w:t>Your out-of-pocket maximum is like an insurance safety net. It’s the maximum amount you’ll pay for covered healthcare services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in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year.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Once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reach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this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limit,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9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insurance covers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100%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of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eligible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medical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expenses.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This</w:t>
      </w:r>
      <w:r w:rsidRPr="007A0D07">
        <w:rPr>
          <w:rFonts w:ascii="Aptos" w:hAnsi="Aptos"/>
          <w:color w:val="231F20"/>
          <w:spacing w:val="-12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 xml:space="preserve">includes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copays,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deductibles,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and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coinsurance.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Knowing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your</w:t>
      </w:r>
      <w:r w:rsidRPr="007A0D07">
        <w:rPr>
          <w:rFonts w:ascii="Aptos" w:hAnsi="Aptos"/>
          <w:color w:val="231F20"/>
          <w:spacing w:val="-11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pacing w:val="-2"/>
          <w:sz w:val="24"/>
          <w:szCs w:val="24"/>
        </w:rPr>
        <w:t>out-</w:t>
      </w:r>
      <w:r w:rsidRPr="007A0D07">
        <w:rPr>
          <w:rFonts w:ascii="Aptos" w:hAnsi="Aptos"/>
          <w:color w:val="231F20"/>
          <w:sz w:val="24"/>
          <w:szCs w:val="24"/>
        </w:rPr>
        <w:t>of-pocket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maximum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can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give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you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peace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of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mind,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as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it</w:t>
      </w:r>
      <w:r w:rsidRPr="007A0D07">
        <w:rPr>
          <w:rFonts w:ascii="Aptos" w:hAnsi="Aptos"/>
          <w:color w:val="231F20"/>
          <w:spacing w:val="-16"/>
          <w:sz w:val="24"/>
          <w:szCs w:val="24"/>
        </w:rPr>
        <w:t xml:space="preserve"> </w:t>
      </w:r>
      <w:r w:rsidRPr="007A0D07">
        <w:rPr>
          <w:rFonts w:ascii="Aptos" w:hAnsi="Aptos"/>
          <w:color w:val="231F20"/>
          <w:sz w:val="24"/>
          <w:szCs w:val="24"/>
        </w:rPr>
        <w:t>ensures that you won’t face catastrophic medical bills.</w:t>
      </w:r>
    </w:p>
    <w:sectPr w:rsidR="009E2FD6" w:rsidRPr="007A0D07" w:rsidSect="00BA61D8">
      <w:headerReference w:type="default" r:id="rId7"/>
      <w:footerReference w:type="default" r:id="rId8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2914" w14:textId="77777777" w:rsidR="00CA029A" w:rsidRDefault="00CA029A" w:rsidP="00FF66E4">
      <w:r>
        <w:separator/>
      </w:r>
    </w:p>
  </w:endnote>
  <w:endnote w:type="continuationSeparator" w:id="0">
    <w:p w14:paraId="3F35C437" w14:textId="77777777" w:rsidR="00CA029A" w:rsidRDefault="00CA029A" w:rsidP="00FF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0F4" w14:textId="77777777" w:rsidR="00FF66E4" w:rsidRDefault="00F02B00" w:rsidP="00FF66E4">
    <w:pPr>
      <w:pStyle w:val="Footer"/>
      <w:ind w:left="-1440"/>
      <w:jc w:val="both"/>
    </w:pPr>
    <w:r>
      <w:rPr>
        <w:noProof/>
      </w:rPr>
      <w:drawing>
        <wp:inline distT="0" distB="0" distL="0" distR="0" wp14:anchorId="23111E7C" wp14:editId="62CB436D">
          <wp:extent cx="7766457" cy="212830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3-05-10 at 4.07.16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916" cy="213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FC5E" w14:textId="77777777" w:rsidR="00CA029A" w:rsidRDefault="00CA029A" w:rsidP="00FF66E4">
      <w:r>
        <w:separator/>
      </w:r>
    </w:p>
  </w:footnote>
  <w:footnote w:type="continuationSeparator" w:id="0">
    <w:p w14:paraId="4C1815B2" w14:textId="77777777" w:rsidR="00CA029A" w:rsidRDefault="00CA029A" w:rsidP="00FF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91AB" w14:textId="77777777" w:rsidR="00FF66E4" w:rsidRDefault="00BA61D8" w:rsidP="00CF5055">
    <w:pPr>
      <w:pStyle w:val="Header"/>
      <w:ind w:left="-1170"/>
    </w:pPr>
    <w:r>
      <w:rPr>
        <w:noProof/>
      </w:rPr>
      <w:drawing>
        <wp:inline distT="0" distB="0" distL="0" distR="0" wp14:anchorId="775F88B5" wp14:editId="270C6F28">
          <wp:extent cx="7051729" cy="1244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reen Shot 2023-05-10 at 3.45.09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305" cy="124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4"/>
    <w:rsid w:val="000E68C8"/>
    <w:rsid w:val="0017068F"/>
    <w:rsid w:val="001B2B00"/>
    <w:rsid w:val="00312C31"/>
    <w:rsid w:val="00322AF6"/>
    <w:rsid w:val="003C7D8F"/>
    <w:rsid w:val="004876C4"/>
    <w:rsid w:val="00653B08"/>
    <w:rsid w:val="00673D7C"/>
    <w:rsid w:val="00742132"/>
    <w:rsid w:val="007612F4"/>
    <w:rsid w:val="007A0D07"/>
    <w:rsid w:val="008068B6"/>
    <w:rsid w:val="00834049"/>
    <w:rsid w:val="00844A8D"/>
    <w:rsid w:val="009145D9"/>
    <w:rsid w:val="009E2FD6"/>
    <w:rsid w:val="00B53FE3"/>
    <w:rsid w:val="00BA61D8"/>
    <w:rsid w:val="00BC449A"/>
    <w:rsid w:val="00CA029A"/>
    <w:rsid w:val="00CF5055"/>
    <w:rsid w:val="00D13F06"/>
    <w:rsid w:val="00D266B8"/>
    <w:rsid w:val="00D64093"/>
    <w:rsid w:val="00EC034F"/>
    <w:rsid w:val="00F02B00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6994"/>
  <w14:defaultImageDpi w14:val="32767"/>
  <w15:chartTrackingRefBased/>
  <w15:docId w15:val="{A3BF2E7F-FA6F-7E48-8B44-D1975A5C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2FD6"/>
    <w:pPr>
      <w:widowControl w:val="0"/>
      <w:autoSpaceDE w:val="0"/>
      <w:autoSpaceDN w:val="0"/>
      <w:spacing w:before="95"/>
      <w:ind w:left="132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6E4"/>
  </w:style>
  <w:style w:type="paragraph" w:styleId="Footer">
    <w:name w:val="footer"/>
    <w:basedOn w:val="Normal"/>
    <w:link w:val="Foot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6E4"/>
  </w:style>
  <w:style w:type="paragraph" w:styleId="BodyText">
    <w:name w:val="Body Text"/>
    <w:basedOn w:val="Normal"/>
    <w:link w:val="BodyTextChar"/>
    <w:uiPriority w:val="1"/>
    <w:qFormat/>
    <w:rsid w:val="009E2FD6"/>
    <w:pPr>
      <w:widowControl w:val="0"/>
      <w:autoSpaceDE w:val="0"/>
      <w:autoSpaceDN w:val="0"/>
      <w:ind w:left="132"/>
    </w:pPr>
    <w:rPr>
      <w:rFonts w:ascii="Arial" w:eastAsia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E2FD6"/>
    <w:rPr>
      <w:rFonts w:ascii="Arial" w:eastAsia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2FD6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9440C8-AFBB-E641-AFE3-1B437E79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2987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Linder</dc:creator>
  <cp:keywords/>
  <dc:description/>
  <cp:lastModifiedBy>Elizabeth Garcia</cp:lastModifiedBy>
  <cp:revision>6</cp:revision>
  <dcterms:created xsi:type="dcterms:W3CDTF">2026-02-18T01:27:00Z</dcterms:created>
  <dcterms:modified xsi:type="dcterms:W3CDTF">2026-02-19T22:39:00Z</dcterms:modified>
</cp:coreProperties>
</file>